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FE3A" w14:textId="77777777" w:rsidR="00656DFF" w:rsidRDefault="00656DFF" w:rsidP="00656DFF">
      <w:pPr>
        <w:spacing w:after="120" w:line="240" w:lineRule="auto"/>
        <w:jc w:val="center"/>
        <w:rPr>
          <w:rFonts w:ascii="Buckeye Sans 2" w:hAnsi="Buckeye Sans 2" w:cs="Tahoma"/>
          <w:b/>
          <w:sz w:val="26"/>
          <w:szCs w:val="26"/>
        </w:rPr>
      </w:pPr>
    </w:p>
    <w:p w14:paraId="5732D7A7" w14:textId="77777777" w:rsidR="00656DFF" w:rsidRPr="00D25DAC" w:rsidRDefault="00656DFF" w:rsidP="00656DFF">
      <w:pPr>
        <w:jc w:val="center"/>
        <w:rPr>
          <w:rFonts w:ascii="Arial" w:hAnsi="Arial" w:cs="Arial"/>
          <w:b/>
          <w:bCs/>
        </w:rPr>
      </w:pPr>
      <w:r w:rsidRPr="00D25DAC">
        <w:rPr>
          <w:rFonts w:ascii="Arial" w:hAnsi="Arial" w:cs="Arial"/>
          <w:b/>
          <w:bCs/>
        </w:rPr>
        <w:t>University Health Services (UHS) – Referring Allergist Agreement</w:t>
      </w:r>
    </w:p>
    <w:p w14:paraId="548800AD" w14:textId="77777777" w:rsidR="00656DFF" w:rsidRPr="00AE50A2" w:rsidRDefault="00656DFF" w:rsidP="00656DFF">
      <w:pPr>
        <w:spacing w:after="0" w:line="240" w:lineRule="auto"/>
        <w:rPr>
          <w:rFonts w:ascii="Arial" w:hAnsi="Arial" w:cs="Arial"/>
          <w:bCs/>
          <w:sz w:val="16"/>
          <w:szCs w:val="16"/>
        </w:rPr>
      </w:pPr>
    </w:p>
    <w:p w14:paraId="008ED2FB" w14:textId="77777777" w:rsidR="00656DFF" w:rsidRPr="00DE1D32" w:rsidRDefault="00656DFF" w:rsidP="00656DFF">
      <w:pPr>
        <w:rPr>
          <w:rFonts w:ascii="Arial" w:hAnsi="Arial" w:cs="Arial"/>
        </w:rPr>
      </w:pPr>
      <w:r>
        <w:rPr>
          <w:rFonts w:ascii="Arial" w:hAnsi="Arial" w:cs="Arial"/>
        </w:rPr>
        <w:t>University Health Services requires that this form</w:t>
      </w:r>
      <w:r w:rsidRPr="00D25DAC">
        <w:rPr>
          <w:rFonts w:ascii="Arial" w:hAnsi="Arial" w:cs="Arial"/>
        </w:rPr>
        <w:t xml:space="preserve"> be completed, signed, and received from the managing allergist to establish care </w:t>
      </w:r>
      <w:r>
        <w:rPr>
          <w:rFonts w:ascii="Arial" w:hAnsi="Arial" w:cs="Arial"/>
        </w:rPr>
        <w:t xml:space="preserve">under an </w:t>
      </w:r>
      <w:r w:rsidRPr="000128D3">
        <w:rPr>
          <w:rFonts w:ascii="Arial" w:hAnsi="Arial" w:cs="Arial"/>
        </w:rPr>
        <w:t>approved collaborative care plan between your office and UHS</w:t>
      </w:r>
      <w:r w:rsidRPr="00D25DAC">
        <w:rPr>
          <w:rFonts w:ascii="Arial" w:hAnsi="Arial" w:cs="Arial"/>
        </w:rPr>
        <w:t xml:space="preserve">. </w:t>
      </w:r>
    </w:p>
    <w:p w14:paraId="02408A67" w14:textId="77777777" w:rsidR="00656DFF" w:rsidRPr="00D25DAC" w:rsidRDefault="00656DFF" w:rsidP="00656DFF">
      <w:pPr>
        <w:rPr>
          <w:rFonts w:ascii="Arial" w:hAnsi="Arial" w:cs="Arial"/>
        </w:rPr>
      </w:pPr>
      <w:r w:rsidRPr="00D25DAC">
        <w:rPr>
          <w:rFonts w:ascii="Arial" w:hAnsi="Arial" w:cs="Arial"/>
        </w:rPr>
        <w:t>By completing and signing this form, I agree to the following terms</w:t>
      </w:r>
      <w:r>
        <w:rPr>
          <w:rFonts w:ascii="Arial" w:hAnsi="Arial" w:cs="Arial"/>
        </w:rPr>
        <w:t xml:space="preserve"> and care standards</w:t>
      </w:r>
      <w:r w:rsidRPr="00D25DAC">
        <w:rPr>
          <w:rFonts w:ascii="Arial" w:hAnsi="Arial" w:cs="Arial"/>
        </w:rPr>
        <w:t xml:space="preserve"> for the management of my patient receiving allergy immunotherapy at UHS:</w:t>
      </w:r>
    </w:p>
    <w:p w14:paraId="010A5323" w14:textId="77777777" w:rsidR="00656DFF" w:rsidRPr="0090668E" w:rsidRDefault="00656DFF" w:rsidP="00656DFF">
      <w:pPr>
        <w:numPr>
          <w:ilvl w:val="0"/>
          <w:numId w:val="2"/>
        </w:numPr>
        <w:spacing w:after="0" w:line="240" w:lineRule="auto"/>
        <w:rPr>
          <w:rFonts w:ascii="Arial" w:hAnsi="Arial" w:cs="Arial"/>
        </w:rPr>
      </w:pPr>
      <w:r w:rsidRPr="6751DCA2">
        <w:rPr>
          <w:rFonts w:ascii="Arial" w:hAnsi="Arial" w:cs="Arial"/>
          <w:b/>
          <w:bCs/>
        </w:rPr>
        <w:t>Collaborative Care Plan:</w:t>
      </w:r>
      <w:r w:rsidRPr="6751DCA2">
        <w:rPr>
          <w:rFonts w:ascii="Arial" w:hAnsi="Arial" w:cs="Arial"/>
        </w:rPr>
        <w:t xml:space="preserve"> I will continue to be responsible for the collaborative management of this patient's immunotherapy and for the modification of doses during therapy. I will provide detailed directions regarding dosage/schedule adjustments due to missed injections and reactions, by completing the </w:t>
      </w:r>
      <w:r w:rsidRPr="6751DCA2">
        <w:rPr>
          <w:rFonts w:ascii="Arial" w:hAnsi="Arial" w:cs="Arial"/>
          <w:b/>
          <w:bCs/>
          <w:i/>
          <w:iCs/>
        </w:rPr>
        <w:t xml:space="preserve">Allergy Immunotherapy Order Form </w:t>
      </w:r>
      <w:r w:rsidRPr="6751DCA2">
        <w:rPr>
          <w:rFonts w:ascii="Arial" w:hAnsi="Arial" w:cs="Arial"/>
        </w:rPr>
        <w:t xml:space="preserve">and attaching required documentation. </w:t>
      </w:r>
    </w:p>
    <w:p w14:paraId="042409CB" w14:textId="77777777" w:rsidR="00656DFF" w:rsidRPr="0090668E" w:rsidRDefault="00656DFF" w:rsidP="00656DFF">
      <w:pPr>
        <w:numPr>
          <w:ilvl w:val="0"/>
          <w:numId w:val="2"/>
        </w:numPr>
        <w:spacing w:after="0" w:line="240" w:lineRule="auto"/>
        <w:rPr>
          <w:rFonts w:ascii="Arial" w:hAnsi="Arial" w:cs="Arial"/>
        </w:rPr>
      </w:pPr>
      <w:r w:rsidRPr="6751DCA2">
        <w:rPr>
          <w:rFonts w:ascii="Arial" w:hAnsi="Arial" w:cs="Arial"/>
          <w:b/>
          <w:bCs/>
        </w:rPr>
        <w:t xml:space="preserve">UHS Provider Scope: </w:t>
      </w:r>
      <w:r w:rsidRPr="6751DCA2">
        <w:rPr>
          <w:rFonts w:ascii="Arial" w:hAnsi="Arial" w:cs="Arial"/>
        </w:rPr>
        <w:t xml:space="preserve">I understand that while UHS </w:t>
      </w:r>
      <w:r>
        <w:rPr>
          <w:rFonts w:ascii="Arial" w:hAnsi="Arial" w:cs="Arial"/>
        </w:rPr>
        <w:t>physicians and advanced practice providers</w:t>
      </w:r>
      <w:r w:rsidRPr="6751DCA2">
        <w:rPr>
          <w:rFonts w:ascii="Arial" w:hAnsi="Arial" w:cs="Arial"/>
        </w:rPr>
        <w:t xml:space="preserve"> are qualified to supervise allergy injections, they are not allergy specialists.</w:t>
      </w:r>
    </w:p>
    <w:p w14:paraId="7598720D" w14:textId="77777777" w:rsidR="00656DFF" w:rsidRDefault="00656DFF" w:rsidP="00656DFF">
      <w:pPr>
        <w:pStyle w:val="ListParagraph"/>
        <w:numPr>
          <w:ilvl w:val="0"/>
          <w:numId w:val="2"/>
        </w:numPr>
        <w:spacing w:after="240"/>
        <w:rPr>
          <w:rFonts w:ascii="Arial" w:hAnsi="Arial" w:cs="Arial"/>
          <w:bCs/>
        </w:rPr>
      </w:pPr>
      <w:r w:rsidRPr="00775153">
        <w:rPr>
          <w:rFonts w:ascii="Arial" w:hAnsi="Arial" w:cs="Arial"/>
          <w:b/>
          <w:bCs/>
        </w:rPr>
        <w:t>EpiPen Requirement:</w:t>
      </w:r>
      <w:r w:rsidRPr="00775153">
        <w:rPr>
          <w:rFonts w:ascii="Arial" w:hAnsi="Arial" w:cs="Arial"/>
          <w:bCs/>
        </w:rPr>
        <w:t xml:space="preserve"> All students receiving allergy immunotherapy injections at UHS must have a </w:t>
      </w:r>
      <w:r>
        <w:rPr>
          <w:rFonts w:ascii="Arial" w:hAnsi="Arial" w:cs="Arial"/>
          <w:bCs/>
        </w:rPr>
        <w:t>non-expired</w:t>
      </w:r>
      <w:r w:rsidRPr="00775153">
        <w:rPr>
          <w:rFonts w:ascii="Arial" w:hAnsi="Arial" w:cs="Arial"/>
          <w:bCs/>
        </w:rPr>
        <w:t xml:space="preserve"> EpiPen (or equivalent </w:t>
      </w:r>
      <w:proofErr w:type="gramStart"/>
      <w:r w:rsidRPr="00775153">
        <w:rPr>
          <w:rFonts w:ascii="Arial" w:hAnsi="Arial" w:cs="Arial"/>
          <w:bCs/>
        </w:rPr>
        <w:t>auto-injector</w:t>
      </w:r>
      <w:proofErr w:type="gramEnd"/>
      <w:r w:rsidRPr="00775153">
        <w:rPr>
          <w:rFonts w:ascii="Arial" w:hAnsi="Arial" w:cs="Arial"/>
          <w:bCs/>
        </w:rPr>
        <w:t>) present with them on the day of their scheduled injection. If your patient does not have their EpiPen with them at the time of their injection, their injection will be rescheduled. </w:t>
      </w:r>
    </w:p>
    <w:p w14:paraId="745C5901" w14:textId="77777777" w:rsidR="00656DFF" w:rsidRDefault="00656DFF" w:rsidP="00656DFF">
      <w:pPr>
        <w:pStyle w:val="ListParagraph"/>
        <w:numPr>
          <w:ilvl w:val="0"/>
          <w:numId w:val="2"/>
        </w:numPr>
        <w:spacing w:after="240"/>
        <w:rPr>
          <w:rFonts w:ascii="Arial" w:hAnsi="Arial" w:cs="Arial"/>
          <w:bCs/>
        </w:rPr>
      </w:pPr>
      <w:r w:rsidRPr="00775153">
        <w:rPr>
          <w:rFonts w:ascii="Arial" w:hAnsi="Arial" w:cs="Arial"/>
          <w:b/>
          <w:bCs/>
        </w:rPr>
        <w:t>Emergency Department Transfer for Anaphylaxis:</w:t>
      </w:r>
      <w:r w:rsidRPr="00775153">
        <w:rPr>
          <w:rFonts w:ascii="Arial" w:hAnsi="Arial" w:cs="Arial"/>
          <w:bCs/>
        </w:rPr>
        <w:t> </w:t>
      </w:r>
      <w:r>
        <w:rPr>
          <w:rFonts w:ascii="Arial" w:hAnsi="Arial" w:cs="Arial"/>
          <w:bCs/>
        </w:rPr>
        <w:t>If</w:t>
      </w:r>
      <w:r w:rsidRPr="00775153">
        <w:rPr>
          <w:rFonts w:ascii="Arial" w:hAnsi="Arial" w:cs="Arial"/>
          <w:bCs/>
        </w:rPr>
        <w:t> epinephrine is administered for an anaphylactic reaction in our clinic, the student will be immediately transferred to the Emergency Department (ED) for further evaluation and monitoring. This protocol ensures comprehensive post-anaphylaxis care. </w:t>
      </w:r>
      <w:r w:rsidRPr="00775153">
        <w:rPr>
          <w:rFonts w:ascii="Arial" w:hAnsi="Arial" w:cs="Arial"/>
          <w:bCs/>
          <w:i/>
          <w:iCs/>
          <w:u w:val="single"/>
        </w:rPr>
        <w:t>Additionally, after an anaphylactic reaction, the next injection must occur with an allergy specialist</w:t>
      </w:r>
      <w:r w:rsidRPr="00775153">
        <w:rPr>
          <w:rFonts w:ascii="Arial" w:hAnsi="Arial" w:cs="Arial"/>
          <w:b/>
          <w:bCs/>
        </w:rPr>
        <w:t>.</w:t>
      </w:r>
      <w:r w:rsidRPr="00775153">
        <w:rPr>
          <w:rFonts w:ascii="Arial" w:hAnsi="Arial" w:cs="Arial"/>
          <w:bCs/>
        </w:rPr>
        <w:t> </w:t>
      </w:r>
    </w:p>
    <w:p w14:paraId="15CF628B" w14:textId="77777777" w:rsidR="00656DFF" w:rsidRDefault="00656DFF" w:rsidP="00656DFF">
      <w:pPr>
        <w:pStyle w:val="ListParagraph"/>
        <w:numPr>
          <w:ilvl w:val="0"/>
          <w:numId w:val="2"/>
        </w:numPr>
        <w:spacing w:after="240"/>
        <w:rPr>
          <w:rFonts w:ascii="Arial" w:hAnsi="Arial" w:cs="Arial"/>
          <w:bCs/>
        </w:rPr>
      </w:pPr>
      <w:r w:rsidRPr="009A5BE1">
        <w:rPr>
          <w:rFonts w:ascii="Arial" w:hAnsi="Arial" w:cs="Arial"/>
          <w:b/>
        </w:rPr>
        <w:t>Building and cluster injections are outside the scope of our clinic</w:t>
      </w:r>
      <w:r>
        <w:rPr>
          <w:rFonts w:ascii="Arial" w:hAnsi="Arial" w:cs="Arial"/>
          <w:b/>
        </w:rPr>
        <w:t>:</w:t>
      </w:r>
      <w:r>
        <w:rPr>
          <w:rFonts w:ascii="Arial" w:hAnsi="Arial" w:cs="Arial"/>
          <w:bCs/>
        </w:rPr>
        <w:t xml:space="preserve"> I</w:t>
      </w:r>
      <w:r w:rsidRPr="009D03D5">
        <w:rPr>
          <w:rFonts w:ascii="Arial" w:hAnsi="Arial" w:cs="Arial"/>
          <w:bCs/>
        </w:rPr>
        <w:t xml:space="preserve">f your patient has not reached </w:t>
      </w:r>
      <w:r>
        <w:rPr>
          <w:rFonts w:ascii="Arial" w:hAnsi="Arial" w:cs="Arial"/>
          <w:bCs/>
        </w:rPr>
        <w:t>top dose prior to their transition to UW Madison</w:t>
      </w:r>
      <w:r w:rsidRPr="009D03D5">
        <w:rPr>
          <w:rFonts w:ascii="Arial" w:hAnsi="Arial" w:cs="Arial"/>
          <w:bCs/>
        </w:rPr>
        <w:t xml:space="preserve">, our office can </w:t>
      </w:r>
      <w:r>
        <w:rPr>
          <w:rFonts w:ascii="Arial" w:hAnsi="Arial" w:cs="Arial"/>
          <w:bCs/>
        </w:rPr>
        <w:t>hold</w:t>
      </w:r>
      <w:r w:rsidRPr="009D03D5">
        <w:rPr>
          <w:rFonts w:ascii="Arial" w:hAnsi="Arial" w:cs="Arial"/>
          <w:bCs/>
        </w:rPr>
        <w:t xml:space="preserve"> your patient at their current dose until they are able to continue building to </w:t>
      </w:r>
      <w:r>
        <w:rPr>
          <w:rFonts w:ascii="Arial" w:hAnsi="Arial" w:cs="Arial"/>
          <w:bCs/>
        </w:rPr>
        <w:t xml:space="preserve">top dose with </w:t>
      </w:r>
      <w:r w:rsidRPr="009D03D5">
        <w:rPr>
          <w:rFonts w:ascii="Arial" w:hAnsi="Arial" w:cs="Arial"/>
          <w:bCs/>
        </w:rPr>
        <w:t>your team.</w:t>
      </w:r>
    </w:p>
    <w:p w14:paraId="5004269E" w14:textId="77777777" w:rsidR="00656DFF" w:rsidRDefault="00656DFF" w:rsidP="00656DFF">
      <w:pPr>
        <w:pStyle w:val="ListParagraph"/>
        <w:numPr>
          <w:ilvl w:val="1"/>
          <w:numId w:val="2"/>
        </w:numPr>
        <w:spacing w:after="240"/>
        <w:rPr>
          <w:rFonts w:ascii="Arial" w:hAnsi="Arial" w:cs="Arial"/>
          <w:bCs/>
        </w:rPr>
      </w:pPr>
      <w:r w:rsidRPr="009D03D5">
        <w:rPr>
          <w:rFonts w:ascii="Arial" w:hAnsi="Arial" w:cs="Arial"/>
          <w:bCs/>
        </w:rPr>
        <w:t>If your patient is interested in continuing to build to </w:t>
      </w:r>
      <w:r>
        <w:rPr>
          <w:rFonts w:ascii="Arial" w:hAnsi="Arial" w:cs="Arial"/>
          <w:bCs/>
        </w:rPr>
        <w:t>top dose</w:t>
      </w:r>
      <w:r w:rsidRPr="009D03D5">
        <w:rPr>
          <w:rFonts w:ascii="Arial" w:hAnsi="Arial" w:cs="Arial"/>
          <w:bCs/>
        </w:rPr>
        <w:t xml:space="preserve">, we can facilitate a referral to our </w:t>
      </w:r>
      <w:r>
        <w:rPr>
          <w:rFonts w:ascii="Arial" w:hAnsi="Arial" w:cs="Arial"/>
          <w:bCs/>
        </w:rPr>
        <w:t>community allergy specialists</w:t>
      </w:r>
      <w:r w:rsidRPr="009D03D5">
        <w:rPr>
          <w:rFonts w:ascii="Arial" w:hAnsi="Arial" w:cs="Arial"/>
          <w:bCs/>
        </w:rPr>
        <w:t xml:space="preserve">. </w:t>
      </w:r>
      <w:r>
        <w:rPr>
          <w:rFonts w:ascii="Arial" w:hAnsi="Arial" w:cs="Arial"/>
          <w:bCs/>
        </w:rPr>
        <w:t>Scheduling and insurance coverage is managed through these external organizations</w:t>
      </w:r>
      <w:r w:rsidRPr="009D03D5">
        <w:rPr>
          <w:rFonts w:ascii="Arial" w:hAnsi="Arial" w:cs="Arial"/>
          <w:bCs/>
        </w:rPr>
        <w:t>.  </w:t>
      </w:r>
    </w:p>
    <w:p w14:paraId="4A4A571C" w14:textId="77777777" w:rsidR="00656DFF" w:rsidRPr="00597A38" w:rsidRDefault="00656DFF" w:rsidP="00656DFF">
      <w:pPr>
        <w:pStyle w:val="ListParagraph"/>
        <w:numPr>
          <w:ilvl w:val="0"/>
          <w:numId w:val="2"/>
        </w:numPr>
        <w:spacing w:after="240"/>
        <w:rPr>
          <w:rFonts w:ascii="Arial" w:hAnsi="Arial" w:cs="Arial"/>
        </w:rPr>
      </w:pPr>
      <w:r w:rsidRPr="6751DCA2">
        <w:rPr>
          <w:rFonts w:ascii="Arial" w:hAnsi="Arial" w:cs="Arial"/>
          <w:b/>
          <w:bCs/>
        </w:rPr>
        <w:t xml:space="preserve">New vial dosing is supported and within scope at UHS: </w:t>
      </w:r>
      <w:r w:rsidRPr="6751DCA2">
        <w:rPr>
          <w:rFonts w:ascii="Arial" w:hAnsi="Arial" w:cs="Arial"/>
        </w:rPr>
        <w:t xml:space="preserve">When a vial needs to be reordered, our office supports building back to patients’ previous top dose. </w:t>
      </w:r>
    </w:p>
    <w:p w14:paraId="20FCB39A" w14:textId="77777777" w:rsidR="00656DFF" w:rsidRPr="00597A38" w:rsidRDefault="00656DFF" w:rsidP="00656DFF">
      <w:pPr>
        <w:pStyle w:val="ListParagraph"/>
        <w:numPr>
          <w:ilvl w:val="0"/>
          <w:numId w:val="2"/>
        </w:numPr>
        <w:spacing w:after="240"/>
        <w:rPr>
          <w:rFonts w:ascii="Arial" w:hAnsi="Arial" w:cs="Arial"/>
        </w:rPr>
      </w:pPr>
      <w:r w:rsidRPr="6751DCA2">
        <w:rPr>
          <w:rFonts w:ascii="Arial" w:hAnsi="Arial" w:cs="Arial"/>
          <w:b/>
          <w:bCs/>
        </w:rPr>
        <w:t>UHS dosing adjustments:</w:t>
      </w:r>
      <w:r w:rsidRPr="6751DCA2">
        <w:rPr>
          <w:rFonts w:ascii="Arial" w:hAnsi="Arial" w:cs="Arial"/>
        </w:rPr>
        <w:t xml:space="preserve"> In rare cases, I understand in time sensitive situations, the UHS Director of Clinical Medicine may make dosing adjustments. UHS will notify our office. </w:t>
      </w:r>
    </w:p>
    <w:p w14:paraId="1982DA0A" w14:textId="77777777" w:rsidR="00656DFF" w:rsidRPr="00597A38" w:rsidRDefault="00656DFF" w:rsidP="00656DFF">
      <w:pPr>
        <w:pStyle w:val="ListParagraph"/>
        <w:numPr>
          <w:ilvl w:val="0"/>
          <w:numId w:val="2"/>
        </w:numPr>
        <w:spacing w:after="240"/>
        <w:rPr>
          <w:rFonts w:ascii="Arial" w:hAnsi="Arial" w:cs="Arial"/>
        </w:rPr>
      </w:pPr>
      <w:r w:rsidRPr="6751DCA2">
        <w:rPr>
          <w:rFonts w:ascii="Arial" w:hAnsi="Arial" w:cs="Arial"/>
          <w:b/>
          <w:bCs/>
        </w:rPr>
        <w:t>UHS RNs cannot take verbal orders from Allergists office:</w:t>
      </w:r>
      <w:r w:rsidRPr="6751DCA2">
        <w:rPr>
          <w:rFonts w:ascii="Arial" w:hAnsi="Arial" w:cs="Arial"/>
        </w:rPr>
        <w:t xml:space="preserve"> New orders or dose adjustments will require a signed order and must be returned to UHS within 2 business days.  </w:t>
      </w:r>
      <w:r>
        <w:rPr>
          <w:rFonts w:ascii="Arial" w:hAnsi="Arial" w:cs="Arial"/>
        </w:rPr>
        <w:t>C</w:t>
      </w:r>
      <w:r w:rsidRPr="6751DCA2">
        <w:rPr>
          <w:rFonts w:ascii="Arial" w:hAnsi="Arial" w:cs="Arial"/>
        </w:rPr>
        <w:t xml:space="preserve">hanges in the treatment plan will require an updated </w:t>
      </w:r>
      <w:r w:rsidRPr="6751DCA2">
        <w:rPr>
          <w:rFonts w:ascii="Arial" w:hAnsi="Arial" w:cs="Arial"/>
          <w:b/>
          <w:bCs/>
          <w:i/>
          <w:iCs/>
        </w:rPr>
        <w:t>UHS Allergy Immunotherapy Order Form</w:t>
      </w:r>
      <w:r w:rsidRPr="6751DCA2">
        <w:rPr>
          <w:rFonts w:ascii="Arial" w:hAnsi="Arial" w:cs="Arial"/>
        </w:rPr>
        <w:t>.</w:t>
      </w:r>
    </w:p>
    <w:p w14:paraId="4BF362DC" w14:textId="77777777" w:rsidR="00656DFF" w:rsidRDefault="00656DFF" w:rsidP="00656DFF">
      <w:pPr>
        <w:pStyle w:val="ListParagraph"/>
        <w:numPr>
          <w:ilvl w:val="0"/>
          <w:numId w:val="2"/>
        </w:numPr>
        <w:spacing w:after="240"/>
        <w:rPr>
          <w:rFonts w:ascii="Arial" w:hAnsi="Arial" w:cs="Arial"/>
        </w:rPr>
      </w:pPr>
      <w:r w:rsidRPr="782B098F">
        <w:rPr>
          <w:rFonts w:ascii="Arial" w:hAnsi="Arial" w:cs="Arial"/>
          <w:b/>
          <w:bCs/>
        </w:rPr>
        <w:t>Peak flow prior to injection for moderate and severe persistent asthma</w:t>
      </w:r>
      <w:r w:rsidRPr="782B098F">
        <w:rPr>
          <w:rFonts w:ascii="Arial" w:hAnsi="Arial" w:cs="Arial"/>
        </w:rPr>
        <w:t xml:space="preserve">: If your patient is diagnosed with moderate persistent or severe persistent asthma, we require the following: </w:t>
      </w:r>
    </w:p>
    <w:p w14:paraId="532478B9" w14:textId="77777777" w:rsidR="00656DFF" w:rsidRDefault="00656DFF" w:rsidP="00656DFF">
      <w:pPr>
        <w:pStyle w:val="ListParagraph"/>
        <w:numPr>
          <w:ilvl w:val="1"/>
          <w:numId w:val="2"/>
        </w:numPr>
        <w:spacing w:after="240"/>
        <w:rPr>
          <w:rFonts w:ascii="Arial" w:hAnsi="Arial" w:cs="Arial"/>
        </w:rPr>
      </w:pPr>
      <w:r w:rsidRPr="6751DCA2">
        <w:rPr>
          <w:rFonts w:ascii="Arial" w:hAnsi="Arial" w:cs="Arial"/>
        </w:rPr>
        <w:t>Peak flow prior to injection per allergist guidelines.</w:t>
      </w:r>
    </w:p>
    <w:p w14:paraId="39383324" w14:textId="77777777" w:rsidR="00656DFF" w:rsidRDefault="00656DFF" w:rsidP="00656DFF">
      <w:pPr>
        <w:pStyle w:val="ListParagraph"/>
        <w:numPr>
          <w:ilvl w:val="1"/>
          <w:numId w:val="2"/>
        </w:numPr>
        <w:spacing w:after="240"/>
        <w:rPr>
          <w:rFonts w:ascii="Arial" w:hAnsi="Arial" w:cs="Arial"/>
          <w:bCs/>
        </w:rPr>
      </w:pPr>
      <w:r>
        <w:rPr>
          <w:rFonts w:ascii="Arial" w:hAnsi="Arial" w:cs="Arial"/>
          <w:bCs/>
        </w:rPr>
        <w:t>Current asthma action plan per allergist guidelines.</w:t>
      </w:r>
    </w:p>
    <w:p w14:paraId="3C0EAF11" w14:textId="77777777" w:rsidR="00656DFF" w:rsidRDefault="00656DFF" w:rsidP="00656DFF">
      <w:pPr>
        <w:pStyle w:val="ListParagraph"/>
        <w:numPr>
          <w:ilvl w:val="0"/>
          <w:numId w:val="2"/>
        </w:numPr>
        <w:spacing w:after="240"/>
        <w:rPr>
          <w:rFonts w:ascii="Arial" w:hAnsi="Arial" w:cs="Arial"/>
        </w:rPr>
      </w:pPr>
      <w:r w:rsidRPr="6751DCA2">
        <w:rPr>
          <w:rFonts w:ascii="Arial" w:hAnsi="Arial" w:cs="Arial"/>
          <w:b/>
          <w:bCs/>
        </w:rPr>
        <w:t xml:space="preserve">Pre-administration requirements: </w:t>
      </w:r>
      <w:r w:rsidRPr="6751DCA2">
        <w:rPr>
          <w:rFonts w:ascii="Arial" w:hAnsi="Arial" w:cs="Arial"/>
        </w:rPr>
        <w:t xml:space="preserve">If I order </w:t>
      </w:r>
      <w:bookmarkStart w:id="0" w:name="_Hlk214630885"/>
      <w:r w:rsidRPr="6751DCA2">
        <w:rPr>
          <w:rFonts w:ascii="Arial" w:hAnsi="Arial" w:cs="Arial"/>
        </w:rPr>
        <w:t>pre-administration requirements such as antihistamines or beta-blocker hold parameters, I will notify my patient of these expectations.</w:t>
      </w:r>
      <w:bookmarkEnd w:id="0"/>
    </w:p>
    <w:p w14:paraId="1A5EE17D" w14:textId="77777777" w:rsidR="00656DFF" w:rsidRPr="00C90F10" w:rsidRDefault="00656DFF" w:rsidP="00656DFF">
      <w:pPr>
        <w:pStyle w:val="ListParagraph"/>
        <w:spacing w:after="240"/>
        <w:rPr>
          <w:rFonts w:ascii="Arial" w:hAnsi="Arial" w:cs="Arial"/>
        </w:rPr>
      </w:pPr>
    </w:p>
    <w:p w14:paraId="44FD48BC" w14:textId="77777777" w:rsidR="00656DFF" w:rsidRPr="00DA19A0" w:rsidRDefault="00656DFF" w:rsidP="00656DFF">
      <w:pPr>
        <w:pStyle w:val="ListParagraph"/>
        <w:numPr>
          <w:ilvl w:val="0"/>
          <w:numId w:val="2"/>
        </w:numPr>
        <w:spacing w:after="240"/>
        <w:rPr>
          <w:rFonts w:ascii="Arial" w:hAnsi="Arial" w:cs="Arial"/>
          <w:bCs/>
        </w:rPr>
      </w:pPr>
      <w:r>
        <w:rPr>
          <w:rFonts w:ascii="Arial" w:hAnsi="Arial" w:cs="Arial"/>
          <w:b/>
        </w:rPr>
        <w:t xml:space="preserve">Post-Injection Observation: </w:t>
      </w:r>
      <w:r w:rsidRPr="00D25DAC">
        <w:rPr>
          <w:rFonts w:ascii="Arial" w:hAnsi="Arial" w:cs="Arial"/>
        </w:rPr>
        <w:t>I understand that UHS requires a 30-minute post-injection observation period after each allergy injection and that failure to comply will lead to the patient's dismissal from receiving injections at UHS.</w:t>
      </w:r>
    </w:p>
    <w:p w14:paraId="43DC2359" w14:textId="77777777" w:rsidR="00656DFF" w:rsidRDefault="00656DFF" w:rsidP="00656DFF">
      <w:pPr>
        <w:spacing w:after="0" w:line="240" w:lineRule="auto"/>
        <w:ind w:left="720"/>
        <w:rPr>
          <w:rFonts w:ascii="Arial" w:hAnsi="Arial" w:cs="Arial"/>
        </w:rPr>
      </w:pPr>
    </w:p>
    <w:p w14:paraId="6F44D902" w14:textId="77777777" w:rsidR="00656DFF" w:rsidRDefault="00656DFF" w:rsidP="00656DFF">
      <w:pPr>
        <w:spacing w:after="0" w:line="240" w:lineRule="auto"/>
        <w:rPr>
          <w:rFonts w:ascii="Arial" w:hAnsi="Arial" w:cs="Arial"/>
        </w:rPr>
      </w:pPr>
    </w:p>
    <w:p w14:paraId="3F460D19" w14:textId="77777777" w:rsidR="00656DFF" w:rsidRDefault="00656DFF" w:rsidP="00656DFF">
      <w:pPr>
        <w:ind w:left="810"/>
        <w:rPr>
          <w:rFonts w:ascii="Arial" w:eastAsia="Arial" w:hAnsi="Arial" w:cs="Arial"/>
          <w:color w:val="000000" w:themeColor="text1"/>
        </w:rPr>
      </w:pPr>
      <w:r w:rsidRPr="0B29549C">
        <w:rPr>
          <w:rFonts w:ascii="Arial" w:eastAsia="Arial" w:hAnsi="Arial" w:cs="Arial"/>
          <w:b/>
          <w:bCs/>
          <w:color w:val="000000" w:themeColor="text1"/>
        </w:rPr>
        <w:t>If mailing allergy serum to UHS, please note the following requirements to ensure safe delivery of the serum.</w:t>
      </w:r>
      <w:r w:rsidRPr="0B29549C">
        <w:rPr>
          <w:rFonts w:ascii="Arial" w:eastAsia="Arial" w:hAnsi="Arial" w:cs="Arial"/>
          <w:color w:val="000000" w:themeColor="text1"/>
        </w:rPr>
        <w:t xml:space="preserve">  Additionally, UHS cannot be held liable for temperature excursions related to delays in shipping/receiving through the transport process.</w:t>
      </w:r>
    </w:p>
    <w:p w14:paraId="7D715D28" w14:textId="77777777" w:rsidR="00656DFF" w:rsidRDefault="00656DFF" w:rsidP="00656DFF">
      <w:pPr>
        <w:ind w:left="810"/>
        <w:rPr>
          <w:rFonts w:ascii="Arial" w:eastAsia="Arial" w:hAnsi="Arial" w:cs="Arial"/>
          <w:color w:val="000000" w:themeColor="text1"/>
        </w:rPr>
      </w:pPr>
    </w:p>
    <w:p w14:paraId="010FC903" w14:textId="77777777" w:rsidR="00656DFF" w:rsidRDefault="00656DFF" w:rsidP="00656DFF">
      <w:pPr>
        <w:pStyle w:val="ListParagraph"/>
        <w:numPr>
          <w:ilvl w:val="0"/>
          <w:numId w:val="1"/>
        </w:numPr>
        <w:spacing w:after="120"/>
        <w:ind w:left="1800"/>
        <w:rPr>
          <w:rFonts w:ascii="Arial" w:eastAsia="Arial" w:hAnsi="Arial" w:cs="Arial"/>
          <w:color w:val="000000" w:themeColor="text1"/>
        </w:rPr>
      </w:pPr>
      <w:r w:rsidRPr="0B29549C">
        <w:rPr>
          <w:rFonts w:ascii="Arial" w:eastAsia="Arial" w:hAnsi="Arial" w:cs="Arial"/>
          <w:color w:val="000000" w:themeColor="text1"/>
        </w:rPr>
        <w:t>Address the package to:</w:t>
      </w:r>
    </w:p>
    <w:p w14:paraId="559F26C5" w14:textId="77777777" w:rsidR="00656DFF" w:rsidRDefault="00656DFF" w:rsidP="00656DFF">
      <w:pPr>
        <w:spacing w:after="0"/>
        <w:ind w:left="1170" w:firstLine="720"/>
        <w:rPr>
          <w:rFonts w:ascii="Arial" w:eastAsia="Arial" w:hAnsi="Arial" w:cs="Arial"/>
          <w:color w:val="000000" w:themeColor="text1"/>
        </w:rPr>
      </w:pPr>
      <w:r w:rsidRPr="0B29549C">
        <w:rPr>
          <w:rFonts w:ascii="Arial" w:eastAsia="Arial" w:hAnsi="Arial" w:cs="Arial"/>
          <w:b/>
          <w:bCs/>
          <w:color w:val="000000" w:themeColor="text1"/>
        </w:rPr>
        <w:t xml:space="preserve">University Health Services  </w:t>
      </w:r>
    </w:p>
    <w:p w14:paraId="559F33A0" w14:textId="77777777" w:rsidR="00656DFF" w:rsidRDefault="00656DFF" w:rsidP="00656DFF">
      <w:pPr>
        <w:spacing w:after="0"/>
        <w:ind w:left="1170" w:firstLine="720"/>
        <w:rPr>
          <w:rFonts w:ascii="Arial" w:eastAsia="Arial" w:hAnsi="Arial" w:cs="Arial"/>
          <w:color w:val="000000" w:themeColor="text1"/>
        </w:rPr>
      </w:pPr>
      <w:r w:rsidRPr="0B29549C">
        <w:rPr>
          <w:rFonts w:ascii="Arial" w:eastAsia="Arial" w:hAnsi="Arial" w:cs="Arial"/>
          <w:b/>
          <w:bCs/>
          <w:color w:val="000000" w:themeColor="text1"/>
        </w:rPr>
        <w:t xml:space="preserve">333 E Campus Mall-Room 8103 </w:t>
      </w:r>
    </w:p>
    <w:p w14:paraId="578C612F" w14:textId="77777777" w:rsidR="00656DFF" w:rsidRDefault="00656DFF" w:rsidP="00656DFF">
      <w:pPr>
        <w:spacing w:after="0"/>
        <w:ind w:left="1890"/>
        <w:rPr>
          <w:rFonts w:ascii="Arial" w:eastAsia="Arial" w:hAnsi="Arial" w:cs="Arial"/>
          <w:color w:val="000000" w:themeColor="text1"/>
        </w:rPr>
      </w:pPr>
      <w:r w:rsidRPr="0B29549C">
        <w:rPr>
          <w:rFonts w:ascii="Arial" w:eastAsia="Arial" w:hAnsi="Arial" w:cs="Arial"/>
          <w:b/>
          <w:bCs/>
          <w:color w:val="000000" w:themeColor="text1"/>
        </w:rPr>
        <w:t>Madison, WI 53715</w:t>
      </w:r>
    </w:p>
    <w:p w14:paraId="3F791CAB" w14:textId="77777777" w:rsidR="00656DFF" w:rsidRDefault="00656DFF" w:rsidP="00656DFF">
      <w:pPr>
        <w:spacing w:after="0"/>
        <w:ind w:left="1890"/>
        <w:rPr>
          <w:rFonts w:ascii="Arial" w:eastAsia="Arial" w:hAnsi="Arial" w:cs="Arial"/>
          <w:color w:val="000000" w:themeColor="text1"/>
        </w:rPr>
      </w:pPr>
    </w:p>
    <w:p w14:paraId="244DA8BC" w14:textId="77777777" w:rsidR="00656DFF" w:rsidRDefault="00656DFF" w:rsidP="00656DFF">
      <w:pPr>
        <w:pStyle w:val="ListParagraph"/>
        <w:numPr>
          <w:ilvl w:val="0"/>
          <w:numId w:val="1"/>
        </w:numPr>
        <w:spacing w:after="120"/>
        <w:ind w:left="1800"/>
        <w:rPr>
          <w:rFonts w:ascii="Arial" w:eastAsia="Arial" w:hAnsi="Arial" w:cs="Arial"/>
          <w:color w:val="000000" w:themeColor="text1"/>
        </w:rPr>
      </w:pPr>
      <w:r w:rsidRPr="0B29549C">
        <w:rPr>
          <w:rFonts w:ascii="Arial" w:eastAsia="Arial" w:hAnsi="Arial" w:cs="Arial"/>
          <w:color w:val="000000" w:themeColor="text1"/>
        </w:rPr>
        <w:t>If temperature sensitive, indicate this on the box.</w:t>
      </w:r>
    </w:p>
    <w:p w14:paraId="524EFB41" w14:textId="77777777" w:rsidR="00656DFF" w:rsidRDefault="00656DFF" w:rsidP="00656DFF">
      <w:pPr>
        <w:pStyle w:val="ListParagraph"/>
        <w:numPr>
          <w:ilvl w:val="0"/>
          <w:numId w:val="1"/>
        </w:numPr>
        <w:spacing w:after="120"/>
        <w:ind w:left="1800"/>
        <w:rPr>
          <w:rFonts w:ascii="Arial" w:eastAsia="Arial" w:hAnsi="Arial" w:cs="Arial"/>
          <w:color w:val="000000" w:themeColor="text1"/>
        </w:rPr>
      </w:pPr>
      <w:r w:rsidRPr="0B29549C">
        <w:rPr>
          <w:rFonts w:ascii="Arial" w:eastAsia="Arial" w:hAnsi="Arial" w:cs="Arial"/>
          <w:color w:val="000000" w:themeColor="text1"/>
        </w:rPr>
        <w:t>If temperature sensitive, package should be shipped via UPS or FedEx and require signature upon arrival. Do not mail via USPS.</w:t>
      </w:r>
    </w:p>
    <w:p w14:paraId="3B09C6FA" w14:textId="77777777" w:rsidR="00656DFF" w:rsidRDefault="00656DFF" w:rsidP="00656DFF">
      <w:pPr>
        <w:pStyle w:val="ListParagraph"/>
        <w:numPr>
          <w:ilvl w:val="0"/>
          <w:numId w:val="1"/>
        </w:numPr>
        <w:spacing w:after="120"/>
        <w:ind w:left="1800"/>
        <w:rPr>
          <w:rFonts w:ascii="Arial" w:eastAsia="Arial" w:hAnsi="Arial" w:cs="Arial"/>
          <w:color w:val="000000" w:themeColor="text1"/>
        </w:rPr>
      </w:pPr>
      <w:r w:rsidRPr="0B29549C">
        <w:rPr>
          <w:rFonts w:ascii="Arial" w:eastAsia="Arial" w:hAnsi="Arial" w:cs="Arial"/>
          <w:color w:val="000000" w:themeColor="text1"/>
        </w:rPr>
        <w:t>UHS Package Reception Hours:</w:t>
      </w:r>
    </w:p>
    <w:p w14:paraId="012340E9" w14:textId="77777777" w:rsidR="00656DFF" w:rsidRDefault="00656DFF" w:rsidP="00656DFF">
      <w:pPr>
        <w:pStyle w:val="ListParagraph"/>
        <w:numPr>
          <w:ilvl w:val="1"/>
          <w:numId w:val="1"/>
        </w:numPr>
        <w:spacing w:after="120"/>
        <w:ind w:left="2520"/>
        <w:rPr>
          <w:rFonts w:ascii="Arial" w:eastAsia="Arial" w:hAnsi="Arial" w:cs="Arial"/>
          <w:color w:val="000000" w:themeColor="text1"/>
        </w:rPr>
      </w:pPr>
      <w:r w:rsidRPr="0B29549C">
        <w:rPr>
          <w:rFonts w:ascii="Arial" w:eastAsia="Arial" w:hAnsi="Arial" w:cs="Arial"/>
          <w:color w:val="000000" w:themeColor="text1"/>
        </w:rPr>
        <w:t>Days: Monday to Friday</w:t>
      </w:r>
    </w:p>
    <w:p w14:paraId="407DE730" w14:textId="77777777" w:rsidR="00656DFF" w:rsidRDefault="00656DFF" w:rsidP="00656DFF">
      <w:pPr>
        <w:pStyle w:val="ListParagraph"/>
        <w:numPr>
          <w:ilvl w:val="1"/>
          <w:numId w:val="1"/>
        </w:numPr>
        <w:spacing w:after="120"/>
        <w:ind w:left="2520"/>
        <w:rPr>
          <w:rFonts w:ascii="Arial" w:eastAsia="Arial" w:hAnsi="Arial" w:cs="Arial"/>
          <w:color w:val="000000" w:themeColor="text1"/>
        </w:rPr>
      </w:pPr>
      <w:r w:rsidRPr="0B29549C">
        <w:rPr>
          <w:rFonts w:ascii="Arial" w:eastAsia="Arial" w:hAnsi="Arial" w:cs="Arial"/>
          <w:color w:val="000000" w:themeColor="text1"/>
        </w:rPr>
        <w:t>Time: 8:00AM to 4:00 PM (CST)</w:t>
      </w:r>
    </w:p>
    <w:p w14:paraId="391AED49" w14:textId="77777777" w:rsidR="00656DFF" w:rsidRDefault="00656DFF" w:rsidP="00656DFF">
      <w:pPr>
        <w:pStyle w:val="ListParagraph"/>
        <w:numPr>
          <w:ilvl w:val="1"/>
          <w:numId w:val="1"/>
        </w:numPr>
        <w:spacing w:after="120"/>
        <w:ind w:left="2520"/>
        <w:rPr>
          <w:rFonts w:ascii="Arial" w:eastAsia="Arial" w:hAnsi="Arial" w:cs="Arial"/>
          <w:color w:val="000000" w:themeColor="text1"/>
        </w:rPr>
      </w:pPr>
      <w:r w:rsidRPr="0B29549C">
        <w:rPr>
          <w:rFonts w:ascii="Arial" w:eastAsia="Arial" w:hAnsi="Arial" w:cs="Arial"/>
          <w:color w:val="000000" w:themeColor="text1"/>
        </w:rPr>
        <w:t>Exclusions: Holidays</w:t>
      </w:r>
    </w:p>
    <w:p w14:paraId="590DEE72" w14:textId="77777777" w:rsidR="00656DFF" w:rsidRDefault="00656DFF" w:rsidP="00656DFF">
      <w:pPr>
        <w:spacing w:after="0" w:line="240" w:lineRule="auto"/>
        <w:jc w:val="center"/>
        <w:rPr>
          <w:rFonts w:ascii="Arial" w:eastAsia="Arial" w:hAnsi="Arial" w:cs="Arial"/>
          <w:color w:val="000000" w:themeColor="text1"/>
        </w:rPr>
      </w:pPr>
      <w:r w:rsidRPr="0B29549C">
        <w:rPr>
          <w:rFonts w:ascii="Arial" w:eastAsia="Arial" w:hAnsi="Arial" w:cs="Arial"/>
          <w:i/>
          <w:iCs/>
          <w:color w:val="000000" w:themeColor="text1"/>
        </w:rPr>
        <w:t>We will not proceed with scheduling the patient for allergy injections until satisfactory</w:t>
      </w:r>
    </w:p>
    <w:p w14:paraId="06817EF5" w14:textId="77777777" w:rsidR="00656DFF" w:rsidRDefault="00656DFF" w:rsidP="00656DFF">
      <w:pPr>
        <w:spacing w:line="240" w:lineRule="auto"/>
        <w:jc w:val="center"/>
        <w:rPr>
          <w:rFonts w:ascii="Arial" w:eastAsia="Arial" w:hAnsi="Arial" w:cs="Arial"/>
          <w:color w:val="000000" w:themeColor="text1"/>
        </w:rPr>
      </w:pPr>
      <w:r w:rsidRPr="0B29549C">
        <w:rPr>
          <w:rFonts w:ascii="Arial" w:eastAsia="Arial" w:hAnsi="Arial" w:cs="Arial"/>
          <w:i/>
          <w:iCs/>
          <w:color w:val="000000" w:themeColor="text1"/>
        </w:rPr>
        <w:t xml:space="preserve"> documentation is received and can be matched to the adequately labeled vials.</w:t>
      </w:r>
    </w:p>
    <w:p w14:paraId="30F033ED" w14:textId="77777777" w:rsidR="00656DFF" w:rsidRDefault="00656DFF" w:rsidP="00656DFF">
      <w:pPr>
        <w:spacing w:after="0" w:line="240" w:lineRule="auto"/>
        <w:rPr>
          <w:rFonts w:ascii="Arial" w:hAnsi="Arial" w:cs="Arial"/>
        </w:rPr>
      </w:pPr>
    </w:p>
    <w:p w14:paraId="0A04EA69" w14:textId="77777777" w:rsidR="00656DFF" w:rsidRPr="00DA19A0" w:rsidRDefault="00656DFF" w:rsidP="00656DFF">
      <w:pPr>
        <w:pStyle w:val="ListParagraph"/>
        <w:spacing w:after="240"/>
        <w:rPr>
          <w:rFonts w:ascii="Arial" w:hAnsi="Arial" w:cs="Arial"/>
          <w:b/>
        </w:rPr>
      </w:pPr>
    </w:p>
    <w:p w14:paraId="79A1736A" w14:textId="77777777" w:rsidR="00656DFF" w:rsidRDefault="00656DFF" w:rsidP="00656DFF">
      <w:pPr>
        <w:rPr>
          <w:rFonts w:ascii="Arial" w:hAnsi="Arial" w:cs="Arial"/>
          <w:i/>
          <w:iCs/>
        </w:rPr>
      </w:pPr>
      <w:r w:rsidRPr="00D25DAC">
        <w:rPr>
          <w:rFonts w:ascii="Arial" w:hAnsi="Arial" w:cs="Arial"/>
          <w:i/>
          <w:iCs/>
        </w:rPr>
        <w:t>By signing below, I agree to the terms outlined in the Referring Allergist Agreement section of this document</w:t>
      </w:r>
      <w:r>
        <w:rPr>
          <w:rFonts w:ascii="Arial" w:hAnsi="Arial" w:cs="Arial"/>
          <w:i/>
          <w:iCs/>
        </w:rPr>
        <w:t>.</w:t>
      </w:r>
    </w:p>
    <w:p w14:paraId="41D5AF54" w14:textId="77777777" w:rsidR="00656DFF" w:rsidRDefault="00656DFF" w:rsidP="00656DFF">
      <w:pPr>
        <w:rPr>
          <w:rFonts w:ascii="Arial" w:hAnsi="Arial" w:cs="Arial"/>
          <w:i/>
          <w:iCs/>
        </w:rPr>
      </w:pPr>
      <w:r>
        <w:rPr>
          <w:rFonts w:ascii="Arial" w:hAnsi="Arial" w:cs="Arial"/>
          <w:i/>
          <w:iCs/>
        </w:rPr>
        <w:t xml:space="preserve"> </w:t>
      </w:r>
    </w:p>
    <w:p w14:paraId="3DB41317" w14:textId="77777777" w:rsidR="00656DFF" w:rsidRPr="007D1167" w:rsidRDefault="00656DFF" w:rsidP="00656DFF">
      <w:pPr>
        <w:rPr>
          <w:rFonts w:ascii="Arial" w:hAnsi="Arial" w:cs="Arial"/>
        </w:rPr>
      </w:pPr>
      <w:r w:rsidRPr="23EA7D80">
        <w:rPr>
          <w:rFonts w:ascii="Arial" w:hAnsi="Arial" w:cs="Arial"/>
          <w:b/>
          <w:bCs/>
        </w:rPr>
        <w:t>Physician Signature:</w:t>
      </w:r>
      <w:r w:rsidRPr="23EA7D80">
        <w:rPr>
          <w:rFonts w:ascii="Arial" w:hAnsi="Arial" w:cs="Arial"/>
        </w:rPr>
        <w:t xml:space="preserve"> ___________________________ </w:t>
      </w:r>
      <w:r w:rsidRPr="23EA7D80">
        <w:rPr>
          <w:rFonts w:ascii="Arial" w:hAnsi="Arial" w:cs="Arial"/>
          <w:b/>
          <w:bCs/>
        </w:rPr>
        <w:t>Date:</w:t>
      </w:r>
      <w:r w:rsidRPr="23EA7D80">
        <w:rPr>
          <w:rFonts w:ascii="Arial" w:hAnsi="Arial" w:cs="Arial"/>
        </w:rPr>
        <w:t xml:space="preserve"> _________________________</w:t>
      </w:r>
    </w:p>
    <w:p w14:paraId="404D3093" w14:textId="77777777" w:rsidR="00656DFF" w:rsidRDefault="00656DFF" w:rsidP="00656DFF"/>
    <w:p w14:paraId="6BC9B1F2" w14:textId="77777777" w:rsidR="0063690F" w:rsidRDefault="0063690F"/>
    <w:sectPr w:rsidR="0063690F" w:rsidSect="00656DFF">
      <w:headerReference w:type="default" r:id="rId5"/>
      <w:footerReference w:type="default" r:id="rId6"/>
      <w:headerReference w:type="first" r:id="rId7"/>
      <w:footerReference w:type="first" r:id="rId8"/>
      <w:pgSz w:w="12240" w:h="15840"/>
      <w:pgMar w:top="360" w:right="1008" w:bottom="720" w:left="1008" w:header="504"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ans 2">
    <w:altName w:val="Calibri"/>
    <w:panose1 w:val="020B0604020202020204"/>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74521"/>
      <w:docPartObj>
        <w:docPartGallery w:val="Page Numbers (Bottom of Page)"/>
        <w:docPartUnique/>
      </w:docPartObj>
    </w:sdtPr>
    <w:sdtContent>
      <w:sdt>
        <w:sdtPr>
          <w:id w:val="-1769616900"/>
          <w:docPartObj>
            <w:docPartGallery w:val="Page Numbers (Top of Page)"/>
            <w:docPartUnique/>
          </w:docPartObj>
        </w:sdtPr>
        <w:sdtContent>
          <w:p w14:paraId="58E73ADB" w14:textId="77777777" w:rsidR="00000000"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C9CA36" w14:textId="77777777" w:rsidR="00000000" w:rsidRPr="001632A7" w:rsidRDefault="00000000" w:rsidP="001632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D512" w14:textId="77777777" w:rsidR="00000000" w:rsidRPr="003C6992" w:rsidRDefault="00000000">
    <w:pPr>
      <w:pStyle w:val="Footer"/>
      <w:rPr>
        <w:sz w:val="18"/>
        <w:szCs w:val="18"/>
      </w:rPr>
    </w:pPr>
    <w:r>
      <w:rPr>
        <w:sz w:val="18"/>
        <w:szCs w:val="18"/>
      </w:rPr>
      <w:t>02</w:t>
    </w:r>
    <w:r w:rsidRPr="003C6992">
      <w:rPr>
        <w:sz w:val="18"/>
        <w:szCs w:val="18"/>
      </w:rPr>
      <w:t>/201</w:t>
    </w:r>
    <w:r>
      <w:rPr>
        <w:sz w:val="18"/>
        <w:szCs w:val="18"/>
      </w:rPr>
      <w:t>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D935" w14:textId="77777777" w:rsidR="00000000" w:rsidRDefault="00000000" w:rsidP="006D7F90">
    <w:pPr>
      <w:spacing w:after="0" w:line="240" w:lineRule="auto"/>
      <w:rPr>
        <w:rFonts w:ascii="Tahoma" w:hAnsi="Tahoma" w:cs="Tahoma"/>
        <w:sz w:val="16"/>
        <w:szCs w:val="16"/>
      </w:rPr>
    </w:pPr>
    <w:r>
      <w:rPr>
        <w:noProof/>
      </w:rPr>
      <w:drawing>
        <wp:anchor distT="0" distB="0" distL="114300" distR="114300" simplePos="0" relativeHeight="251666432" behindDoc="0" locked="0" layoutInCell="1" allowOverlap="1" wp14:anchorId="1F43C19F" wp14:editId="0567B2A1">
          <wp:simplePos x="0" y="0"/>
          <wp:positionH relativeFrom="margin">
            <wp:posOffset>0</wp:posOffset>
          </wp:positionH>
          <wp:positionV relativeFrom="paragraph">
            <wp:posOffset>123825</wp:posOffset>
          </wp:positionV>
          <wp:extent cx="1847850" cy="618490"/>
          <wp:effectExtent l="0" t="0" r="0" b="0"/>
          <wp:wrapSquare wrapText="bothSides"/>
          <wp:docPr id="368191407" name="Picture 368191407" descr="UHS_color-fl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S_color-flu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434" cy="621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81D058" w14:textId="77777777" w:rsidR="00000000" w:rsidRDefault="00000000" w:rsidP="006D7F90">
    <w:pPr>
      <w:spacing w:after="0" w:line="240" w:lineRule="auto"/>
      <w:rPr>
        <w:rFonts w:ascii="Tahoma" w:hAnsi="Tahoma" w:cs="Tahoma"/>
        <w:sz w:val="16"/>
        <w:szCs w:val="16"/>
      </w:rPr>
    </w:pPr>
  </w:p>
  <w:p w14:paraId="0622B72F" w14:textId="77777777" w:rsidR="00000000" w:rsidRDefault="00000000" w:rsidP="006D7F90">
    <w:pPr>
      <w:spacing w:after="0" w:line="240" w:lineRule="auto"/>
      <w:rPr>
        <w:rFonts w:ascii="Tahoma" w:hAnsi="Tahoma" w:cs="Tahoma"/>
        <w:sz w:val="16"/>
        <w:szCs w:val="16"/>
      </w:rPr>
    </w:pPr>
  </w:p>
  <w:p w14:paraId="7CDA392C" w14:textId="77777777" w:rsidR="00000000" w:rsidRPr="00787159" w:rsidRDefault="00000000" w:rsidP="00FA45A4">
    <w:pPr>
      <w:spacing w:after="0"/>
      <w:jc w:val="right"/>
      <w:rPr>
        <w:rFonts w:ascii="Myriad Pro" w:hAnsi="Myriad Pro"/>
        <w:i/>
        <w:iCs/>
        <w:sz w:val="16"/>
        <w:szCs w:val="16"/>
      </w:rPr>
    </w:pPr>
    <w:r>
      <w:rPr>
        <w:rFonts w:ascii="Myriad Pro" w:hAnsi="Myriad Pro"/>
        <w:i/>
        <w:iCs/>
        <w:sz w:val="16"/>
        <w:szCs w:val="16"/>
      </w:rPr>
      <w:t>3</w:t>
    </w:r>
    <w:r w:rsidRPr="00CE04F5">
      <w:rPr>
        <w:rFonts w:ascii="Myriad Pro" w:hAnsi="Myriad Pro"/>
        <w:i/>
        <w:iCs/>
        <w:sz w:val="16"/>
        <w:szCs w:val="16"/>
      </w:rPr>
      <w:t xml:space="preserve">33 </w:t>
    </w:r>
    <w:r w:rsidRPr="00787159">
      <w:rPr>
        <w:rFonts w:ascii="Myriad Pro" w:hAnsi="Myriad Pro"/>
        <w:i/>
        <w:iCs/>
        <w:sz w:val="16"/>
        <w:szCs w:val="16"/>
      </w:rPr>
      <w:t xml:space="preserve">East Campus Mall, </w:t>
    </w:r>
    <w:r>
      <w:rPr>
        <w:rFonts w:ascii="Myriad Pro" w:hAnsi="Myriad Pro"/>
        <w:i/>
        <w:iCs/>
        <w:sz w:val="16"/>
        <w:szCs w:val="16"/>
      </w:rPr>
      <w:t>Room 8103</w:t>
    </w:r>
    <w:r w:rsidRPr="00787159">
      <w:rPr>
        <w:rFonts w:ascii="Myriad Pro" w:hAnsi="Myriad Pro"/>
        <w:i/>
        <w:iCs/>
        <w:sz w:val="16"/>
        <w:szCs w:val="16"/>
      </w:rPr>
      <w:t xml:space="preserve"> | Madison, WI  53715-1381</w:t>
    </w:r>
  </w:p>
  <w:p w14:paraId="5AD0488A" w14:textId="77777777" w:rsidR="00000000" w:rsidRPr="00787159" w:rsidRDefault="00000000" w:rsidP="00FA45A4">
    <w:pPr>
      <w:spacing w:after="0"/>
      <w:jc w:val="right"/>
      <w:rPr>
        <w:rFonts w:ascii="Myriad Pro" w:hAnsi="Myriad Pro"/>
        <w:i/>
        <w:iCs/>
        <w:sz w:val="16"/>
        <w:szCs w:val="16"/>
      </w:rPr>
    </w:pPr>
    <w:r w:rsidRPr="00787159">
      <w:rPr>
        <w:rFonts w:ascii="Myriad Pro" w:hAnsi="Myriad Pro"/>
        <w:i/>
        <w:iCs/>
        <w:sz w:val="16"/>
        <w:szCs w:val="16"/>
      </w:rPr>
      <w:t xml:space="preserve">Phone: 608-265-5600 | Fax: 608-890-2203 </w:t>
    </w:r>
  </w:p>
  <w:p w14:paraId="037BC435" w14:textId="77777777" w:rsidR="00000000" w:rsidRPr="00FA45A4" w:rsidRDefault="00000000" w:rsidP="00FA45A4">
    <w:pPr>
      <w:spacing w:after="0"/>
      <w:jc w:val="right"/>
      <w:rPr>
        <w:rFonts w:ascii="Myriad Pro" w:hAnsi="Myriad Pro"/>
        <w:i/>
        <w:iCs/>
        <w:sz w:val="16"/>
        <w:szCs w:val="16"/>
      </w:rPr>
    </w:pPr>
    <w:r w:rsidRPr="00787159">
      <w:rPr>
        <w:rFonts w:ascii="Myriad Pro" w:hAnsi="Myriad Pro"/>
        <w:i/>
        <w:iCs/>
        <w:sz w:val="16"/>
        <w:szCs w:val="16"/>
      </w:rPr>
      <w:t xml:space="preserve"> Promoting, protecting, and restoring health and wellbeing</w:t>
    </w:r>
    <w:r w:rsidRPr="0072671B">
      <w:rPr>
        <w:rFonts w:ascii="Arial" w:hAnsi="Arial" w:cs="Arial"/>
        <w:noProof/>
        <w:sz w:val="20"/>
        <w:szCs w:val="20"/>
      </w:rPr>
      <mc:AlternateContent>
        <mc:Choice Requires="wps">
          <w:drawing>
            <wp:anchor distT="0" distB="0" distL="114300" distR="114300" simplePos="0" relativeHeight="251661312" behindDoc="0" locked="0" layoutInCell="1" allowOverlap="1" wp14:anchorId="763C8800" wp14:editId="0B3A6D14">
              <wp:simplePos x="0" y="0"/>
              <wp:positionH relativeFrom="column">
                <wp:posOffset>7545705</wp:posOffset>
              </wp:positionH>
              <wp:positionV relativeFrom="paragraph">
                <wp:posOffset>38100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6C4D3B5C" w14:textId="77777777" w:rsidR="00000000" w:rsidRPr="0072671B" w:rsidRDefault="00000000" w:rsidP="00BA2ED4">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3C8800" id="_x0000_t202" coordsize="21600,21600" o:spt="202" path="m,l,21600r21600,l21600,xe">
              <v:stroke joinstyle="miter"/>
              <v:path gradientshapeok="t" o:connecttype="rect"/>
            </v:shapetype>
            <v:shape id="Text Box 2" o:spid="_x0000_s1026" type="#_x0000_t202" style="position:absolute;left:0;text-align:left;margin-left:594.15pt;margin-top:3pt;width:136.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" filled="f" stroked="f">
              <v:textbox style="mso-fit-shape-to-text:t">
                <w:txbxContent>
                  <w:p w14:paraId="6C4D3B5C" w14:textId="77777777" w:rsidR="00000000" w:rsidRPr="0072671B" w:rsidRDefault="00000000" w:rsidP="00BA2ED4">
                    <w:pPr>
                      <w:pStyle w:val="NoSpacing"/>
                      <w:jc w:val="right"/>
                      <w:rPr>
                        <w:rFonts w:ascii="Verdana" w:hAnsi="Verdana"/>
                      </w:rPr>
                    </w:pP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62336" behindDoc="0" locked="0" layoutInCell="1" allowOverlap="1" wp14:anchorId="5B773C28" wp14:editId="084BA499">
              <wp:simplePos x="0" y="0"/>
              <wp:positionH relativeFrom="column">
                <wp:posOffset>7545705</wp:posOffset>
              </wp:positionH>
              <wp:positionV relativeFrom="paragraph">
                <wp:posOffset>38100</wp:posOffset>
              </wp:positionV>
              <wp:extent cx="1733550"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7E75547A" w14:textId="77777777" w:rsidR="00000000" w:rsidRPr="0072671B" w:rsidRDefault="00000000" w:rsidP="00E03AA9">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773C28" id="_x0000_s1027" type="#_x0000_t202" style="position:absolute;left:0;text-align:left;margin-left:594.15pt;margin-top:3pt;width:136.5pt;height:1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" filled="f" stroked="f">
              <v:textbox style="mso-fit-shape-to-text:t">
                <w:txbxContent>
                  <w:p w14:paraId="7E75547A" w14:textId="77777777" w:rsidR="00000000" w:rsidRPr="0072671B" w:rsidRDefault="00000000" w:rsidP="00E03AA9">
                    <w:pPr>
                      <w:pStyle w:val="NoSpacing"/>
                      <w:jc w:val="right"/>
                      <w:rPr>
                        <w:rFonts w:ascii="Verdana" w:hAnsi="Verdana"/>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4B44" w14:textId="77777777" w:rsidR="00000000" w:rsidRDefault="00000000">
    <w:pPr>
      <w:pStyle w:val="Heade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58F641CB" wp14:editId="7A46FC22">
              <wp:simplePos x="0" y="0"/>
              <wp:positionH relativeFrom="column">
                <wp:posOffset>5162550</wp:posOffset>
              </wp:positionH>
              <wp:positionV relativeFrom="paragraph">
                <wp:posOffset>-28575</wp:posOffset>
              </wp:positionV>
              <wp:extent cx="1866900" cy="638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8669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DEC92" w14:textId="77777777" w:rsidR="00000000" w:rsidRDefault="00000000" w:rsidP="00AB7CD4">
                          <w:pPr>
                            <w:pStyle w:val="NoSpacing"/>
                            <w:jc w:val="right"/>
                            <w:rPr>
                              <w:rFonts w:ascii="Verdana" w:hAnsi="Verdana"/>
                              <w:noProof/>
                            </w:rPr>
                          </w:pPr>
                          <w:r w:rsidRPr="00D7199F">
                            <w:rPr>
                              <w:rFonts w:ascii="Verdana" w:hAnsi="Verdana"/>
                              <w:noProof/>
                            </w:rPr>
                            <w:t>1875 Millikin Rd.</w:t>
                          </w:r>
                        </w:p>
                        <w:p w14:paraId="4A1962CC" w14:textId="77777777" w:rsidR="00000000" w:rsidRDefault="00000000" w:rsidP="00AB7CD4">
                          <w:pPr>
                            <w:pStyle w:val="NoSpacing"/>
                            <w:jc w:val="right"/>
                            <w:rPr>
                              <w:rFonts w:ascii="Verdana" w:hAnsi="Verdana"/>
                              <w:noProof/>
                            </w:rPr>
                          </w:pPr>
                          <w:r>
                            <w:rPr>
                              <w:rFonts w:ascii="Verdana" w:hAnsi="Verdana"/>
                              <w:noProof/>
                            </w:rPr>
                            <w:t>Columbus, Oh 43210</w:t>
                          </w:r>
                        </w:p>
                        <w:p w14:paraId="4AF00A12" w14:textId="77777777" w:rsidR="00000000" w:rsidRPr="00D7199F" w:rsidRDefault="00000000" w:rsidP="00AB7CD4">
                          <w:pPr>
                            <w:pStyle w:val="NoSpacing"/>
                            <w:jc w:val="right"/>
                            <w:rPr>
                              <w:rFonts w:ascii="Verdana" w:hAnsi="Verdana"/>
                              <w:noProof/>
                            </w:rPr>
                          </w:pPr>
                          <w:r>
                            <w:rPr>
                              <w:rFonts w:ascii="Verdana" w:hAnsi="Verdana"/>
                              <w:noProof/>
                            </w:rPr>
                            <w:t>Fax: 614-247-8288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641CB" id="_x0000_t202" coordsize="21600,21600" o:spt="202" path="m,l,21600r21600,l21600,xe">
              <v:stroke joinstyle="miter"/>
              <v:path gradientshapeok="t" o:connecttype="rect"/>
            </v:shapetype>
            <v:shape id="Text Box 6" o:spid="_x0000_s1028" type="#_x0000_t202" style="position:absolute;margin-left:406.5pt;margin-top:-2.25pt;width:147pt;height:5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" filled="f" stroked="f" strokeweight=".5pt">
              <v:textbox>
                <w:txbxContent>
                  <w:p w14:paraId="2E6DEC92" w14:textId="77777777" w:rsidR="00000000" w:rsidRDefault="00000000" w:rsidP="00AB7CD4">
                    <w:pPr>
                      <w:pStyle w:val="NoSpacing"/>
                      <w:jc w:val="right"/>
                      <w:rPr>
                        <w:rFonts w:ascii="Verdana" w:hAnsi="Verdana"/>
                        <w:noProof/>
                      </w:rPr>
                    </w:pPr>
                    <w:r w:rsidRPr="00D7199F">
                      <w:rPr>
                        <w:rFonts w:ascii="Verdana" w:hAnsi="Verdana"/>
                        <w:noProof/>
                      </w:rPr>
                      <w:t>1875 Millikin Rd.</w:t>
                    </w:r>
                  </w:p>
                  <w:p w14:paraId="4A1962CC" w14:textId="77777777" w:rsidR="00000000" w:rsidRDefault="00000000" w:rsidP="00AB7CD4">
                    <w:pPr>
                      <w:pStyle w:val="NoSpacing"/>
                      <w:jc w:val="right"/>
                      <w:rPr>
                        <w:rFonts w:ascii="Verdana" w:hAnsi="Verdana"/>
                        <w:noProof/>
                      </w:rPr>
                    </w:pPr>
                    <w:r>
                      <w:rPr>
                        <w:rFonts w:ascii="Verdana" w:hAnsi="Verdana"/>
                        <w:noProof/>
                      </w:rPr>
                      <w:t>Columbus, Oh 43210</w:t>
                    </w:r>
                  </w:p>
                  <w:p w14:paraId="4AF00A12" w14:textId="77777777" w:rsidR="00000000" w:rsidRPr="00D7199F" w:rsidRDefault="00000000" w:rsidP="00AB7CD4">
                    <w:pPr>
                      <w:pStyle w:val="NoSpacing"/>
                      <w:jc w:val="right"/>
                      <w:rPr>
                        <w:rFonts w:ascii="Verdana" w:hAnsi="Verdana"/>
                        <w:noProof/>
                      </w:rPr>
                    </w:pPr>
                    <w:r>
                      <w:rPr>
                        <w:rFonts w:ascii="Verdana" w:hAnsi="Verdana"/>
                        <w:noProof/>
                      </w:rPr>
                      <w:t>Fax: 614-247-8288</w:t>
                    </w: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64384" behindDoc="0" locked="0" layoutInCell="1" allowOverlap="1" wp14:anchorId="10439A11" wp14:editId="0C7A3F71">
              <wp:simplePos x="0" y="0"/>
              <wp:positionH relativeFrom="column">
                <wp:posOffset>7820025</wp:posOffset>
              </wp:positionH>
              <wp:positionV relativeFrom="paragraph">
                <wp:posOffset>495300</wp:posOffset>
              </wp:positionV>
              <wp:extent cx="173355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411B5FA7" w14:textId="77777777" w:rsidR="00000000" w:rsidRPr="0072671B" w:rsidRDefault="00000000" w:rsidP="00AB7CD4">
                          <w:pPr>
                            <w:pStyle w:val="NoSpacing"/>
                            <w:jc w:val="right"/>
                            <w:rPr>
                              <w:rFonts w:ascii="Verdana" w:hAnsi="Verdana"/>
                            </w:rPr>
                          </w:pPr>
                          <w:r w:rsidRPr="0072671B">
                            <w:rPr>
                              <w:rFonts w:ascii="Verdana" w:hAnsi="Verdana"/>
                            </w:rPr>
                            <w:t>1875 Millikin Rd.</w:t>
                          </w:r>
                        </w:p>
                        <w:p w14:paraId="52316C7F" w14:textId="77777777" w:rsidR="00000000" w:rsidRPr="0072671B" w:rsidRDefault="00000000" w:rsidP="00AB7CD4">
                          <w:pPr>
                            <w:pStyle w:val="NoSpacing"/>
                            <w:jc w:val="right"/>
                            <w:rPr>
                              <w:rFonts w:ascii="Verdana" w:hAnsi="Verdana"/>
                            </w:rPr>
                          </w:pPr>
                          <w:r w:rsidRPr="0072671B">
                            <w:rPr>
                              <w:rFonts w:ascii="Verdana" w:hAnsi="Verdana"/>
                            </w:rPr>
                            <w:t>Columbus, OH 43210</w:t>
                          </w:r>
                        </w:p>
                        <w:p w14:paraId="4D1C3461" w14:textId="77777777" w:rsidR="00000000" w:rsidRPr="0072671B" w:rsidRDefault="00000000" w:rsidP="00AB7CD4">
                          <w:pPr>
                            <w:pStyle w:val="NoSpacing"/>
                            <w:jc w:val="right"/>
                            <w:rPr>
                              <w:rFonts w:ascii="Verdana" w:hAnsi="Verdana"/>
                            </w:rPr>
                          </w:pPr>
                          <w:r w:rsidRPr="0072671B">
                            <w:rPr>
                              <w:rFonts w:ascii="Verdana" w:hAnsi="Verdana"/>
                            </w:rPr>
                            <w:t>Fax: 614-247-8288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439A11" id="_x0000_s1029" type="#_x0000_t202" style="position:absolute;margin-left:615.75pt;margin-top:39pt;width:136.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" filled="f" stroked="f">
              <v:textbox style="mso-fit-shape-to-text:t">
                <w:txbxContent>
                  <w:p w14:paraId="411B5FA7" w14:textId="77777777" w:rsidR="00000000" w:rsidRPr="0072671B" w:rsidRDefault="00000000" w:rsidP="00AB7CD4">
                    <w:pPr>
                      <w:pStyle w:val="NoSpacing"/>
                      <w:jc w:val="right"/>
                      <w:rPr>
                        <w:rFonts w:ascii="Verdana" w:hAnsi="Verdana"/>
                      </w:rPr>
                    </w:pPr>
                    <w:r w:rsidRPr="0072671B">
                      <w:rPr>
                        <w:rFonts w:ascii="Verdana" w:hAnsi="Verdana"/>
                      </w:rPr>
                      <w:t>1875 Millikin Rd.</w:t>
                    </w:r>
                  </w:p>
                  <w:p w14:paraId="52316C7F" w14:textId="77777777" w:rsidR="00000000" w:rsidRPr="0072671B" w:rsidRDefault="00000000" w:rsidP="00AB7CD4">
                    <w:pPr>
                      <w:pStyle w:val="NoSpacing"/>
                      <w:jc w:val="right"/>
                      <w:rPr>
                        <w:rFonts w:ascii="Verdana" w:hAnsi="Verdana"/>
                      </w:rPr>
                    </w:pPr>
                    <w:r w:rsidRPr="0072671B">
                      <w:rPr>
                        <w:rFonts w:ascii="Verdana" w:hAnsi="Verdana"/>
                      </w:rPr>
                      <w:t>Columbus, OH 43210</w:t>
                    </w:r>
                  </w:p>
                  <w:p w14:paraId="4D1C3461" w14:textId="77777777" w:rsidR="00000000" w:rsidRPr="0072671B" w:rsidRDefault="00000000" w:rsidP="00AB7CD4">
                    <w:pPr>
                      <w:pStyle w:val="NoSpacing"/>
                      <w:jc w:val="right"/>
                      <w:rPr>
                        <w:rFonts w:ascii="Verdana" w:hAnsi="Verdana"/>
                      </w:rPr>
                    </w:pPr>
                    <w:r w:rsidRPr="0072671B">
                      <w:rPr>
                        <w:rFonts w:ascii="Verdana" w:hAnsi="Verdana"/>
                      </w:rPr>
                      <w:t>Fax: 614-247-8288</w:t>
                    </w: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63360" behindDoc="0" locked="0" layoutInCell="1" allowOverlap="1" wp14:anchorId="48E08D8B" wp14:editId="69A2EFE0">
              <wp:simplePos x="0" y="0"/>
              <wp:positionH relativeFrom="column">
                <wp:posOffset>7667625</wp:posOffset>
              </wp:positionH>
              <wp:positionV relativeFrom="paragraph">
                <wp:posOffset>342900</wp:posOffset>
              </wp:positionV>
              <wp:extent cx="173355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2ECD5579" w14:textId="77777777" w:rsidR="00000000" w:rsidRPr="0072671B" w:rsidRDefault="00000000" w:rsidP="00AB7CD4">
                          <w:pPr>
                            <w:pStyle w:val="NoSpacing"/>
                            <w:jc w:val="right"/>
                            <w:rPr>
                              <w:rFonts w:ascii="Verdana" w:hAnsi="Verdana"/>
                            </w:rPr>
                          </w:pPr>
                          <w:r w:rsidRPr="0072671B">
                            <w:rPr>
                              <w:rFonts w:ascii="Verdana" w:hAnsi="Verdana"/>
                            </w:rPr>
                            <w:t>1875 Millikin Rd.</w:t>
                          </w:r>
                        </w:p>
                        <w:p w14:paraId="1654CE1D" w14:textId="77777777" w:rsidR="00000000" w:rsidRPr="0072671B" w:rsidRDefault="00000000" w:rsidP="00AB7CD4">
                          <w:pPr>
                            <w:pStyle w:val="NoSpacing"/>
                            <w:jc w:val="right"/>
                            <w:rPr>
                              <w:rFonts w:ascii="Verdana" w:hAnsi="Verdana"/>
                            </w:rPr>
                          </w:pPr>
                          <w:r w:rsidRPr="0072671B">
                            <w:rPr>
                              <w:rFonts w:ascii="Verdana" w:hAnsi="Verdana"/>
                            </w:rPr>
                            <w:t>Columbus, OH 43210</w:t>
                          </w:r>
                        </w:p>
                        <w:p w14:paraId="4E73E921" w14:textId="77777777" w:rsidR="00000000" w:rsidRPr="0072671B" w:rsidRDefault="00000000" w:rsidP="00AB7CD4">
                          <w:pPr>
                            <w:pStyle w:val="NoSpacing"/>
                            <w:jc w:val="right"/>
                            <w:rPr>
                              <w:rFonts w:ascii="Verdana" w:hAnsi="Verdana"/>
                            </w:rPr>
                          </w:pPr>
                          <w:r w:rsidRPr="0072671B">
                            <w:rPr>
                              <w:rFonts w:ascii="Verdana" w:hAnsi="Verdana"/>
                            </w:rPr>
                            <w:t>Fax: 614-247-8288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E08D8B" id="_x0000_s1030" type="#_x0000_t202" style="position:absolute;margin-left:603.75pt;margin-top:27pt;width:136.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" filled="f" stroked="f">
              <v:textbox style="mso-fit-shape-to-text:t">
                <w:txbxContent>
                  <w:p w14:paraId="2ECD5579" w14:textId="77777777" w:rsidR="00000000" w:rsidRPr="0072671B" w:rsidRDefault="00000000" w:rsidP="00AB7CD4">
                    <w:pPr>
                      <w:pStyle w:val="NoSpacing"/>
                      <w:jc w:val="right"/>
                      <w:rPr>
                        <w:rFonts w:ascii="Verdana" w:hAnsi="Verdana"/>
                      </w:rPr>
                    </w:pPr>
                    <w:r w:rsidRPr="0072671B">
                      <w:rPr>
                        <w:rFonts w:ascii="Verdana" w:hAnsi="Verdana"/>
                      </w:rPr>
                      <w:t>1875 Millikin Rd.</w:t>
                    </w:r>
                  </w:p>
                  <w:p w14:paraId="1654CE1D" w14:textId="77777777" w:rsidR="00000000" w:rsidRPr="0072671B" w:rsidRDefault="00000000" w:rsidP="00AB7CD4">
                    <w:pPr>
                      <w:pStyle w:val="NoSpacing"/>
                      <w:jc w:val="right"/>
                      <w:rPr>
                        <w:rFonts w:ascii="Verdana" w:hAnsi="Verdana"/>
                      </w:rPr>
                    </w:pPr>
                    <w:r w:rsidRPr="0072671B">
                      <w:rPr>
                        <w:rFonts w:ascii="Verdana" w:hAnsi="Verdana"/>
                      </w:rPr>
                      <w:t>Columbus, OH 43210</w:t>
                    </w:r>
                  </w:p>
                  <w:p w14:paraId="4E73E921" w14:textId="77777777" w:rsidR="00000000" w:rsidRPr="0072671B" w:rsidRDefault="00000000" w:rsidP="00AB7CD4">
                    <w:pPr>
                      <w:pStyle w:val="NoSpacing"/>
                      <w:jc w:val="right"/>
                      <w:rPr>
                        <w:rFonts w:ascii="Verdana" w:hAnsi="Verdana"/>
                      </w:rPr>
                    </w:pPr>
                    <w:r w:rsidRPr="0072671B">
                      <w:rPr>
                        <w:rFonts w:ascii="Verdana" w:hAnsi="Verdana"/>
                      </w:rPr>
                      <w:t>Fax: 614-247-8288</w:t>
                    </w: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60288" behindDoc="0" locked="0" layoutInCell="1" allowOverlap="1" wp14:anchorId="2AD9512C" wp14:editId="6E0BD4EE">
              <wp:simplePos x="0" y="0"/>
              <wp:positionH relativeFrom="column">
                <wp:posOffset>7515225</wp:posOffset>
              </wp:positionH>
              <wp:positionV relativeFrom="paragraph">
                <wp:posOffset>190500</wp:posOffset>
              </wp:positionV>
              <wp:extent cx="173355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180B83D8" w14:textId="77777777" w:rsidR="00000000" w:rsidRPr="0072671B" w:rsidRDefault="00000000" w:rsidP="00AB7CD4">
                          <w:pPr>
                            <w:pStyle w:val="NoSpacing"/>
                            <w:jc w:val="right"/>
                            <w:rPr>
                              <w:rFonts w:ascii="Verdana" w:hAnsi="Verdana"/>
                            </w:rPr>
                          </w:pPr>
                          <w:r w:rsidRPr="0072671B">
                            <w:rPr>
                              <w:rFonts w:ascii="Verdana" w:hAnsi="Verdana"/>
                            </w:rPr>
                            <w:t>1875 Millikin Rd.</w:t>
                          </w:r>
                        </w:p>
                        <w:p w14:paraId="0CCDC0ED" w14:textId="77777777" w:rsidR="00000000" w:rsidRPr="0072671B" w:rsidRDefault="00000000" w:rsidP="00AB7CD4">
                          <w:pPr>
                            <w:pStyle w:val="NoSpacing"/>
                            <w:jc w:val="right"/>
                            <w:rPr>
                              <w:rFonts w:ascii="Verdana" w:hAnsi="Verdana"/>
                            </w:rPr>
                          </w:pPr>
                          <w:r w:rsidRPr="0072671B">
                            <w:rPr>
                              <w:rFonts w:ascii="Verdana" w:hAnsi="Verdana"/>
                            </w:rPr>
                            <w:t>Columbus, OH 43210</w:t>
                          </w:r>
                        </w:p>
                        <w:p w14:paraId="4C6EF434" w14:textId="77777777" w:rsidR="00000000" w:rsidRPr="0072671B" w:rsidRDefault="00000000" w:rsidP="00AB7CD4">
                          <w:pPr>
                            <w:pStyle w:val="NoSpacing"/>
                            <w:jc w:val="right"/>
                            <w:rPr>
                              <w:rFonts w:ascii="Verdana" w:hAnsi="Verdana"/>
                            </w:rPr>
                          </w:pPr>
                          <w:r w:rsidRPr="0072671B">
                            <w:rPr>
                              <w:rFonts w:ascii="Verdana" w:hAnsi="Verdana"/>
                            </w:rPr>
                            <w:t>Fax: 614-247-8288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D9512C" id="_x0000_s1031" type="#_x0000_t202" style="position:absolute;margin-left:591.75pt;margin-top:15pt;width:136.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" filled="f" stroked="f">
              <v:textbox style="mso-fit-shape-to-text:t">
                <w:txbxContent>
                  <w:p w14:paraId="180B83D8" w14:textId="77777777" w:rsidR="00000000" w:rsidRPr="0072671B" w:rsidRDefault="00000000" w:rsidP="00AB7CD4">
                    <w:pPr>
                      <w:pStyle w:val="NoSpacing"/>
                      <w:jc w:val="right"/>
                      <w:rPr>
                        <w:rFonts w:ascii="Verdana" w:hAnsi="Verdana"/>
                      </w:rPr>
                    </w:pPr>
                    <w:r w:rsidRPr="0072671B">
                      <w:rPr>
                        <w:rFonts w:ascii="Verdana" w:hAnsi="Verdana"/>
                      </w:rPr>
                      <w:t>1875 Millikin Rd.</w:t>
                    </w:r>
                  </w:p>
                  <w:p w14:paraId="0CCDC0ED" w14:textId="77777777" w:rsidR="00000000" w:rsidRPr="0072671B" w:rsidRDefault="00000000" w:rsidP="00AB7CD4">
                    <w:pPr>
                      <w:pStyle w:val="NoSpacing"/>
                      <w:jc w:val="right"/>
                      <w:rPr>
                        <w:rFonts w:ascii="Verdana" w:hAnsi="Verdana"/>
                      </w:rPr>
                    </w:pPr>
                    <w:r w:rsidRPr="0072671B">
                      <w:rPr>
                        <w:rFonts w:ascii="Verdana" w:hAnsi="Verdana"/>
                      </w:rPr>
                      <w:t>Columbus, OH 43210</w:t>
                    </w:r>
                  </w:p>
                  <w:p w14:paraId="4C6EF434" w14:textId="77777777" w:rsidR="00000000" w:rsidRPr="0072671B" w:rsidRDefault="00000000" w:rsidP="00AB7CD4">
                    <w:pPr>
                      <w:pStyle w:val="NoSpacing"/>
                      <w:jc w:val="right"/>
                      <w:rPr>
                        <w:rFonts w:ascii="Verdana" w:hAnsi="Verdana"/>
                      </w:rPr>
                    </w:pPr>
                    <w:r w:rsidRPr="0072671B">
                      <w:rPr>
                        <w:rFonts w:ascii="Verdana" w:hAnsi="Verdana"/>
                      </w:rPr>
                      <w:t>Fax: 614-247-8288</w:t>
                    </w:r>
                  </w:p>
                </w:txbxContent>
              </v:textbox>
            </v:shape>
          </w:pict>
        </mc:Fallback>
      </mc:AlternateContent>
    </w:r>
    <w:r>
      <w:rPr>
        <w:noProof/>
      </w:rPr>
      <w:drawing>
        <wp:anchor distT="0" distB="0" distL="114300" distR="114300" simplePos="0" relativeHeight="251659264" behindDoc="1" locked="0" layoutInCell="1" allowOverlap="1" wp14:anchorId="56F4A765" wp14:editId="02C6ADFA">
          <wp:simplePos x="0" y="0"/>
          <wp:positionH relativeFrom="column">
            <wp:posOffset>-228600</wp:posOffset>
          </wp:positionH>
          <wp:positionV relativeFrom="paragraph">
            <wp:posOffset>-171450</wp:posOffset>
          </wp:positionV>
          <wp:extent cx="7258050" cy="424815"/>
          <wp:effectExtent l="0" t="0" r="0" b="0"/>
          <wp:wrapSquare wrapText="bothSides"/>
          <wp:docPr id="681458334" name="Picture 68145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HealthServices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8050" cy="424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3540"/>
    <w:multiLevelType w:val="hybridMultilevel"/>
    <w:tmpl w:val="150E0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C51E"/>
    <w:multiLevelType w:val="hybridMultilevel"/>
    <w:tmpl w:val="FBCED12C"/>
    <w:lvl w:ilvl="0" w:tplc="25D6C5C2">
      <w:start w:val="1"/>
      <w:numFmt w:val="decimal"/>
      <w:lvlText w:val="%1."/>
      <w:lvlJc w:val="left"/>
      <w:pPr>
        <w:ind w:left="720" w:hanging="360"/>
      </w:pPr>
      <w:rPr>
        <w:rFonts w:ascii="Arial" w:hAnsi="Arial" w:hint="default"/>
      </w:rPr>
    </w:lvl>
    <w:lvl w:ilvl="1" w:tplc="3F04F67E">
      <w:start w:val="1"/>
      <w:numFmt w:val="lowerLetter"/>
      <w:lvlText w:val="%2."/>
      <w:lvlJc w:val="left"/>
      <w:pPr>
        <w:ind w:left="1440" w:hanging="360"/>
      </w:pPr>
    </w:lvl>
    <w:lvl w:ilvl="2" w:tplc="E9D05CEE">
      <w:start w:val="1"/>
      <w:numFmt w:val="lowerRoman"/>
      <w:lvlText w:val="%3."/>
      <w:lvlJc w:val="right"/>
      <w:pPr>
        <w:ind w:left="2160" w:hanging="180"/>
      </w:pPr>
    </w:lvl>
    <w:lvl w:ilvl="3" w:tplc="6B68CFA0">
      <w:start w:val="1"/>
      <w:numFmt w:val="decimal"/>
      <w:lvlText w:val="%4."/>
      <w:lvlJc w:val="left"/>
      <w:pPr>
        <w:ind w:left="2880" w:hanging="360"/>
      </w:pPr>
    </w:lvl>
    <w:lvl w:ilvl="4" w:tplc="B44A2888">
      <w:start w:val="1"/>
      <w:numFmt w:val="lowerLetter"/>
      <w:lvlText w:val="%5."/>
      <w:lvlJc w:val="left"/>
      <w:pPr>
        <w:ind w:left="3600" w:hanging="360"/>
      </w:pPr>
    </w:lvl>
    <w:lvl w:ilvl="5" w:tplc="3264A024">
      <w:start w:val="1"/>
      <w:numFmt w:val="lowerRoman"/>
      <w:lvlText w:val="%6."/>
      <w:lvlJc w:val="right"/>
      <w:pPr>
        <w:ind w:left="4320" w:hanging="180"/>
      </w:pPr>
    </w:lvl>
    <w:lvl w:ilvl="6" w:tplc="236E9E16">
      <w:start w:val="1"/>
      <w:numFmt w:val="decimal"/>
      <w:lvlText w:val="%7."/>
      <w:lvlJc w:val="left"/>
      <w:pPr>
        <w:ind w:left="5040" w:hanging="360"/>
      </w:pPr>
    </w:lvl>
    <w:lvl w:ilvl="7" w:tplc="5A4805CC">
      <w:start w:val="1"/>
      <w:numFmt w:val="lowerLetter"/>
      <w:lvlText w:val="%8."/>
      <w:lvlJc w:val="left"/>
      <w:pPr>
        <w:ind w:left="5760" w:hanging="360"/>
      </w:pPr>
    </w:lvl>
    <w:lvl w:ilvl="8" w:tplc="9FCE4CAA">
      <w:start w:val="1"/>
      <w:numFmt w:val="lowerRoman"/>
      <w:lvlText w:val="%9."/>
      <w:lvlJc w:val="right"/>
      <w:pPr>
        <w:ind w:left="6480" w:hanging="180"/>
      </w:pPr>
    </w:lvl>
  </w:abstractNum>
  <w:num w:numId="1" w16cid:durableId="1923100185">
    <w:abstractNumId w:val="1"/>
  </w:num>
  <w:num w:numId="2" w16cid:durableId="29394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FF"/>
    <w:rsid w:val="0063690F"/>
    <w:rsid w:val="00656DFF"/>
    <w:rsid w:val="00716403"/>
    <w:rsid w:val="00F8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6AF5D"/>
  <w15:chartTrackingRefBased/>
  <w15:docId w15:val="{01CE7E04-49C5-8E44-AFEA-4F29ACB1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F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5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DFF"/>
    <w:rPr>
      <w:rFonts w:eastAsiaTheme="majorEastAsia" w:cstheme="majorBidi"/>
      <w:color w:val="272727" w:themeColor="text1" w:themeTint="D8"/>
    </w:rPr>
  </w:style>
  <w:style w:type="paragraph" w:styleId="Title">
    <w:name w:val="Title"/>
    <w:basedOn w:val="Normal"/>
    <w:next w:val="Normal"/>
    <w:link w:val="TitleChar"/>
    <w:uiPriority w:val="10"/>
    <w:qFormat/>
    <w:rsid w:val="0065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DFF"/>
    <w:pPr>
      <w:spacing w:before="160"/>
      <w:jc w:val="center"/>
    </w:pPr>
    <w:rPr>
      <w:i/>
      <w:iCs/>
      <w:color w:val="404040" w:themeColor="text1" w:themeTint="BF"/>
    </w:rPr>
  </w:style>
  <w:style w:type="character" w:customStyle="1" w:styleId="QuoteChar">
    <w:name w:val="Quote Char"/>
    <w:basedOn w:val="DefaultParagraphFont"/>
    <w:link w:val="Quote"/>
    <w:uiPriority w:val="29"/>
    <w:rsid w:val="00656DFF"/>
    <w:rPr>
      <w:i/>
      <w:iCs/>
      <w:color w:val="404040" w:themeColor="text1" w:themeTint="BF"/>
    </w:rPr>
  </w:style>
  <w:style w:type="paragraph" w:styleId="ListParagraph">
    <w:name w:val="List Paragraph"/>
    <w:basedOn w:val="Normal"/>
    <w:uiPriority w:val="34"/>
    <w:qFormat/>
    <w:rsid w:val="00656DFF"/>
    <w:pPr>
      <w:ind w:left="720"/>
      <w:contextualSpacing/>
    </w:pPr>
  </w:style>
  <w:style w:type="character" w:styleId="IntenseEmphasis">
    <w:name w:val="Intense Emphasis"/>
    <w:basedOn w:val="DefaultParagraphFont"/>
    <w:uiPriority w:val="21"/>
    <w:qFormat/>
    <w:rsid w:val="00656DFF"/>
    <w:rPr>
      <w:i/>
      <w:iCs/>
      <w:color w:val="0F4761" w:themeColor="accent1" w:themeShade="BF"/>
    </w:rPr>
  </w:style>
  <w:style w:type="paragraph" w:styleId="IntenseQuote">
    <w:name w:val="Intense Quote"/>
    <w:basedOn w:val="Normal"/>
    <w:next w:val="Normal"/>
    <w:link w:val="IntenseQuoteChar"/>
    <w:uiPriority w:val="30"/>
    <w:qFormat/>
    <w:rsid w:val="0065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DFF"/>
    <w:rPr>
      <w:i/>
      <w:iCs/>
      <w:color w:val="0F4761" w:themeColor="accent1" w:themeShade="BF"/>
    </w:rPr>
  </w:style>
  <w:style w:type="character" w:styleId="IntenseReference">
    <w:name w:val="Intense Reference"/>
    <w:basedOn w:val="DefaultParagraphFont"/>
    <w:uiPriority w:val="32"/>
    <w:qFormat/>
    <w:rsid w:val="00656DFF"/>
    <w:rPr>
      <w:b/>
      <w:bCs/>
      <w:smallCaps/>
      <w:color w:val="0F4761" w:themeColor="accent1" w:themeShade="BF"/>
      <w:spacing w:val="5"/>
    </w:rPr>
  </w:style>
  <w:style w:type="paragraph" w:styleId="Header">
    <w:name w:val="header"/>
    <w:basedOn w:val="Normal"/>
    <w:link w:val="HeaderChar"/>
    <w:uiPriority w:val="99"/>
    <w:unhideWhenUsed/>
    <w:rsid w:val="00656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DFF"/>
    <w:rPr>
      <w:kern w:val="0"/>
      <w:sz w:val="22"/>
      <w:szCs w:val="22"/>
      <w14:ligatures w14:val="none"/>
    </w:rPr>
  </w:style>
  <w:style w:type="paragraph" w:styleId="Footer">
    <w:name w:val="footer"/>
    <w:basedOn w:val="Normal"/>
    <w:link w:val="FooterChar"/>
    <w:uiPriority w:val="99"/>
    <w:unhideWhenUsed/>
    <w:rsid w:val="00656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DFF"/>
    <w:rPr>
      <w:kern w:val="0"/>
      <w:sz w:val="22"/>
      <w:szCs w:val="22"/>
      <w14:ligatures w14:val="none"/>
    </w:rPr>
  </w:style>
  <w:style w:type="paragraph" w:styleId="NoSpacing">
    <w:name w:val="No Spacing"/>
    <w:uiPriority w:val="1"/>
    <w:qFormat/>
    <w:rsid w:val="00656DF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Aagesen</dc:creator>
  <cp:keywords/>
  <dc:description/>
  <cp:lastModifiedBy>Erin Aagesen</cp:lastModifiedBy>
  <cp:revision>1</cp:revision>
  <dcterms:created xsi:type="dcterms:W3CDTF">2026-06-17T19:15:00Z</dcterms:created>
  <dcterms:modified xsi:type="dcterms:W3CDTF">2026-06-17T19:16:00Z</dcterms:modified>
</cp:coreProperties>
</file>